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7C637" w14:textId="678CE718" w:rsidR="002850E8" w:rsidRPr="00022423" w:rsidRDefault="00721C08" w:rsidP="00721C08">
      <w:pPr>
        <w:ind w:left="720" w:firstLine="7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         </w:t>
      </w:r>
      <w:r w:rsidR="002850E8" w:rsidRPr="00022423">
        <w:rPr>
          <w:rFonts w:ascii="Century Gothic" w:hAnsi="Century Gothic"/>
          <w:sz w:val="40"/>
          <w:szCs w:val="40"/>
        </w:rPr>
        <w:t xml:space="preserve">Visual Journal </w:t>
      </w:r>
      <w:r>
        <w:rPr>
          <w:rFonts w:ascii="Century Gothic" w:hAnsi="Century Gothic"/>
          <w:sz w:val="40"/>
          <w:szCs w:val="40"/>
        </w:rPr>
        <w:t>Project Rubric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2880"/>
        <w:gridCol w:w="1152"/>
        <w:gridCol w:w="2880"/>
        <w:gridCol w:w="1440"/>
      </w:tblGrid>
      <w:tr w:rsidR="00067A59" w14:paraId="46C420A4" w14:textId="77777777" w:rsidTr="00067A59">
        <w:tc>
          <w:tcPr>
            <w:tcW w:w="2016" w:type="dxa"/>
          </w:tcPr>
          <w:p w14:paraId="04ABD665" w14:textId="77777777" w:rsidR="00067A59" w:rsidRPr="002A4312" w:rsidRDefault="00067A59" w:rsidP="00E815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A4312">
              <w:rPr>
                <w:rFonts w:ascii="Century Gothic" w:hAnsi="Century Gothic"/>
                <w:b/>
                <w:sz w:val="24"/>
                <w:szCs w:val="24"/>
              </w:rPr>
              <w:t>Category</w:t>
            </w:r>
          </w:p>
        </w:tc>
        <w:tc>
          <w:tcPr>
            <w:tcW w:w="2880" w:type="dxa"/>
          </w:tcPr>
          <w:p w14:paraId="4F4C8CD3" w14:textId="77777777" w:rsidR="00067A59" w:rsidRPr="002A4312" w:rsidRDefault="00067A59" w:rsidP="00E815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Expectations</w:t>
            </w:r>
          </w:p>
        </w:tc>
        <w:tc>
          <w:tcPr>
            <w:tcW w:w="1152" w:type="dxa"/>
          </w:tcPr>
          <w:p w14:paraId="46C353F7" w14:textId="77777777" w:rsidR="00067A59" w:rsidRPr="002A4312" w:rsidRDefault="00067A59" w:rsidP="00E815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A4312">
              <w:rPr>
                <w:rFonts w:ascii="Century Gothic" w:hAnsi="Century Gothic"/>
                <w:b/>
                <w:sz w:val="24"/>
                <w:szCs w:val="24"/>
              </w:rPr>
              <w:t>Possible Points</w:t>
            </w:r>
          </w:p>
        </w:tc>
        <w:tc>
          <w:tcPr>
            <w:tcW w:w="2880" w:type="dxa"/>
          </w:tcPr>
          <w:p w14:paraId="4E79185A" w14:textId="77777777" w:rsidR="00067A59" w:rsidRPr="002A4312" w:rsidRDefault="00067A59" w:rsidP="00E815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Comments</w:t>
            </w:r>
          </w:p>
        </w:tc>
        <w:tc>
          <w:tcPr>
            <w:tcW w:w="1440" w:type="dxa"/>
          </w:tcPr>
          <w:p w14:paraId="16A80492" w14:textId="77777777" w:rsidR="00067A59" w:rsidRPr="002A4312" w:rsidRDefault="00067A59" w:rsidP="00E815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A4312">
              <w:rPr>
                <w:rFonts w:ascii="Century Gothic" w:hAnsi="Century Gothic"/>
                <w:b/>
                <w:sz w:val="24"/>
                <w:szCs w:val="24"/>
              </w:rPr>
              <w:t>Score</w:t>
            </w:r>
          </w:p>
        </w:tc>
      </w:tr>
      <w:tr w:rsidR="00067A59" w14:paraId="40F1CC9E" w14:textId="77777777" w:rsidTr="00067A59">
        <w:tc>
          <w:tcPr>
            <w:tcW w:w="2016" w:type="dxa"/>
          </w:tcPr>
          <w:p w14:paraId="6D2517FB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315E14F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53A8738" w14:textId="77777777" w:rsidR="00721C08" w:rsidRDefault="00721C08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971678B" w14:textId="141924BA" w:rsidR="00067A59" w:rsidRDefault="00721C08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Pages</w:t>
            </w:r>
          </w:p>
          <w:p w14:paraId="4E9E2326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3B758F9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BDD1F13" w14:textId="77777777" w:rsidR="00067A59" w:rsidRDefault="00067A59" w:rsidP="00E81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CFDF4D7" w14:textId="65EC22A8" w:rsidR="00067A59" w:rsidRDefault="00721C08" w:rsidP="00E81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Visual journal has at least </w:t>
            </w:r>
            <w:r w:rsidR="001C2611">
              <w:rPr>
                <w:rFonts w:ascii="Century Gothic" w:hAnsi="Century Gothic"/>
                <w:sz w:val="20"/>
                <w:szCs w:val="20"/>
              </w:rPr>
              <w:t>16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completed pages for a semester long course</w:t>
            </w:r>
            <w:r w:rsidR="001C2611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/>
                <w:sz w:val="20"/>
                <w:szCs w:val="20"/>
              </w:rPr>
              <w:t>The pages are interesting, creative, and look complete</w:t>
            </w:r>
          </w:p>
          <w:p w14:paraId="35A6CD40" w14:textId="77777777" w:rsidR="00067A59" w:rsidRPr="00067A59" w:rsidRDefault="00067A59" w:rsidP="00E81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2" w:type="dxa"/>
          </w:tcPr>
          <w:p w14:paraId="5B1CCE84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B2B759E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D4C1C2B" w14:textId="34E7761A" w:rsidR="00067A59" w:rsidRDefault="00721C08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2880" w:type="dxa"/>
          </w:tcPr>
          <w:p w14:paraId="7BE17B81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44BF48F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7A59" w14:paraId="11A233AF" w14:textId="77777777" w:rsidTr="00067A59">
        <w:tc>
          <w:tcPr>
            <w:tcW w:w="2016" w:type="dxa"/>
          </w:tcPr>
          <w:p w14:paraId="1743ABDB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A24BDF6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928E62B" w14:textId="77777777" w:rsidR="00721C08" w:rsidRDefault="00721C08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Use of </w:t>
            </w:r>
          </w:p>
          <w:p w14:paraId="0E985233" w14:textId="14CE9BC5" w:rsidR="00067A59" w:rsidRDefault="00721C08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Material</w:t>
            </w:r>
          </w:p>
          <w:p w14:paraId="04961B1D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D9ADDF0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940EEB9" w14:textId="77777777" w:rsidR="00067A59" w:rsidRDefault="00067A59" w:rsidP="00E81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B12DAF8" w14:textId="1B1770CA" w:rsidR="00067A59" w:rsidRDefault="00721C08" w:rsidP="00067A5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The visual journal exhibits a range of material, experimentation, and a range of techniques. </w:t>
            </w:r>
          </w:p>
          <w:p w14:paraId="3D671291" w14:textId="77777777" w:rsidR="00067A59" w:rsidRPr="00067A59" w:rsidRDefault="00067A59" w:rsidP="00067A5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2" w:type="dxa"/>
          </w:tcPr>
          <w:p w14:paraId="3640208A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52D1C22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E9D2190" w14:textId="610D9A73" w:rsidR="00067A59" w:rsidRDefault="00721C08" w:rsidP="00721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2880" w:type="dxa"/>
          </w:tcPr>
          <w:p w14:paraId="2D1D69A8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C6B0B6D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7A59" w14:paraId="712625FF" w14:textId="77777777" w:rsidTr="00067A59">
        <w:tc>
          <w:tcPr>
            <w:tcW w:w="2016" w:type="dxa"/>
          </w:tcPr>
          <w:p w14:paraId="16A5874F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744A728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FCD91FB" w14:textId="07D08BB3" w:rsidR="00067A59" w:rsidRDefault="00721C08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Expression</w:t>
            </w:r>
          </w:p>
          <w:p w14:paraId="1C662BF8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6B17E25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2411BFF" w14:textId="77777777" w:rsidR="00067A59" w:rsidRDefault="00067A59" w:rsidP="00E81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B98BB4A" w14:textId="463A00A4" w:rsidR="00067A59" w:rsidRDefault="00721C08" w:rsidP="00E81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artist expressed himself or herself in the visual journal. The pages reflect a personal and individual voice.</w:t>
            </w:r>
          </w:p>
          <w:p w14:paraId="06DBD537" w14:textId="478F9D77" w:rsidR="00721C08" w:rsidRDefault="00721C08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52" w:type="dxa"/>
          </w:tcPr>
          <w:p w14:paraId="3A8F4EB6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6CB6AA5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4C6FD34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2880" w:type="dxa"/>
          </w:tcPr>
          <w:p w14:paraId="40EC95BF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F39A2C4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7A59" w14:paraId="088225B3" w14:textId="77777777" w:rsidTr="00067A59">
        <w:tc>
          <w:tcPr>
            <w:tcW w:w="2016" w:type="dxa"/>
          </w:tcPr>
          <w:p w14:paraId="5F8C9DF2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09445ED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34B55FC" w14:textId="232C6983" w:rsidR="00067A59" w:rsidRDefault="00721C08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Craftsmanship</w:t>
            </w:r>
          </w:p>
          <w:p w14:paraId="3C2E89ED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06E19B8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ADD92C3" w14:textId="77777777" w:rsidR="00067A59" w:rsidRDefault="00067A59" w:rsidP="00E81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1544AC3" w14:textId="7D619D09" w:rsidR="00067A59" w:rsidRDefault="00721C08" w:rsidP="00E81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Overall, the visual journal is neat; time was taken to complete all pages.</w:t>
            </w:r>
          </w:p>
          <w:p w14:paraId="39C4E17F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10BA9FD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7853B7B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D47BF17" w14:textId="4A1AD97D" w:rsidR="00067A59" w:rsidRDefault="00721C08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14:paraId="247AB44B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2635A0B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7A59" w14:paraId="25C6BB81" w14:textId="77777777" w:rsidTr="00067A59">
        <w:tc>
          <w:tcPr>
            <w:tcW w:w="2016" w:type="dxa"/>
          </w:tcPr>
          <w:p w14:paraId="03ED055E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6F3A99C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CBEA3EF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Creativity</w:t>
            </w:r>
          </w:p>
          <w:p w14:paraId="78A3CEA1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F3AE947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2142D1F" w14:textId="77777777" w:rsidR="00067A59" w:rsidRDefault="00067A59" w:rsidP="00E81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B13E06A" w14:textId="309C6A27" w:rsidR="00067A59" w:rsidRDefault="00721C08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pages are</w:t>
            </w:r>
            <w:r w:rsidR="00067A59">
              <w:rPr>
                <w:rFonts w:ascii="Century Gothic" w:hAnsi="Century Gothic"/>
                <w:sz w:val="20"/>
                <w:szCs w:val="20"/>
              </w:rPr>
              <w:t xml:space="preserve"> interesting; the artist took risks and thought outside of the box. </w:t>
            </w:r>
          </w:p>
        </w:tc>
        <w:tc>
          <w:tcPr>
            <w:tcW w:w="1152" w:type="dxa"/>
          </w:tcPr>
          <w:p w14:paraId="749540C2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CE2553B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1EC6A90" w14:textId="14615E1A" w:rsidR="00067A59" w:rsidRDefault="00721C08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2880" w:type="dxa"/>
          </w:tcPr>
          <w:p w14:paraId="55C0DDA5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303D9C8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7A59" w14:paraId="14F7E294" w14:textId="77777777" w:rsidTr="00067A59">
        <w:trPr>
          <w:trHeight w:val="70"/>
        </w:trPr>
        <w:tc>
          <w:tcPr>
            <w:tcW w:w="2016" w:type="dxa"/>
          </w:tcPr>
          <w:p w14:paraId="54140247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EA84366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82E5F38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Effort</w:t>
            </w:r>
          </w:p>
          <w:p w14:paraId="6607C5E7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3401199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BEFFCE3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0C5764B" w14:textId="1D4D238F" w:rsidR="00067A59" w:rsidRDefault="00067A59" w:rsidP="00721C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artist used class time well a</w:t>
            </w:r>
            <w:r w:rsidR="00721C08">
              <w:rPr>
                <w:rFonts w:ascii="Century Gothic" w:hAnsi="Century Gothic"/>
                <w:sz w:val="20"/>
                <w:szCs w:val="20"/>
              </w:rPr>
              <w:t>nd put thought and time into their visual journal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152" w:type="dxa"/>
          </w:tcPr>
          <w:p w14:paraId="5257EF51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284C8A0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B115F92" w14:textId="5032554E" w:rsidR="00067A59" w:rsidRDefault="00721C08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880" w:type="dxa"/>
          </w:tcPr>
          <w:p w14:paraId="348C156B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D1E783E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67A59" w14:paraId="1D3292F9" w14:textId="77777777" w:rsidTr="00067A59">
        <w:trPr>
          <w:trHeight w:val="70"/>
        </w:trPr>
        <w:tc>
          <w:tcPr>
            <w:tcW w:w="2016" w:type="dxa"/>
          </w:tcPr>
          <w:p w14:paraId="04BC0B94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D14EF01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721C2B7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537E004" w14:textId="77777777" w:rsidR="00067A59" w:rsidRDefault="00067A59" w:rsidP="00E815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A4312">
              <w:rPr>
                <w:rFonts w:ascii="Century Gothic" w:hAnsi="Century Gothic"/>
                <w:b/>
                <w:sz w:val="24"/>
                <w:szCs w:val="24"/>
              </w:rPr>
              <w:t>Total Score:</w:t>
            </w:r>
          </w:p>
          <w:p w14:paraId="1B99C4C2" w14:textId="77777777" w:rsidR="00067A59" w:rsidRPr="002A4312" w:rsidRDefault="00067A59" w:rsidP="00E8157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751E0F01" w14:textId="77777777" w:rsidR="00067A59" w:rsidRDefault="00067A59" w:rsidP="00E8157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83D2CCE" w14:textId="77777777" w:rsidR="002A4312" w:rsidRPr="002850E8" w:rsidRDefault="002A4312" w:rsidP="00067A59">
      <w:pPr>
        <w:rPr>
          <w:szCs w:val="24"/>
        </w:rPr>
      </w:pPr>
    </w:p>
    <w:sectPr w:rsidR="002A4312" w:rsidRPr="002850E8" w:rsidSect="00067A59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9F370" w14:textId="77777777" w:rsidR="00561D57" w:rsidRDefault="00561D57" w:rsidP="002A4312">
      <w:pPr>
        <w:spacing w:after="0" w:line="240" w:lineRule="auto"/>
      </w:pPr>
      <w:r>
        <w:separator/>
      </w:r>
    </w:p>
  </w:endnote>
  <w:endnote w:type="continuationSeparator" w:id="0">
    <w:p w14:paraId="4F7CE046" w14:textId="77777777" w:rsidR="00561D57" w:rsidRDefault="00561D57" w:rsidP="002A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2B2EC" w14:textId="77777777" w:rsidR="00561D57" w:rsidRDefault="00561D57" w:rsidP="002A4312">
      <w:pPr>
        <w:spacing w:after="0" w:line="240" w:lineRule="auto"/>
      </w:pPr>
      <w:r>
        <w:separator/>
      </w:r>
    </w:p>
  </w:footnote>
  <w:footnote w:type="continuationSeparator" w:id="0">
    <w:p w14:paraId="4E11F261" w14:textId="77777777" w:rsidR="00561D57" w:rsidRDefault="00561D57" w:rsidP="002A4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C8822" w14:textId="77777777" w:rsidR="002A4312" w:rsidRDefault="002A4312">
    <w:pPr>
      <w:pStyle w:val="Header"/>
    </w:pPr>
    <w:r>
      <w:ptab w:relativeTo="margin" w:alignment="center" w:leader="none"/>
    </w:r>
    <w:r>
      <w:ptab w:relativeTo="margin" w:alignment="right" w:leader="none"/>
    </w:r>
    <w:r>
      <w:t>Name: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12"/>
    <w:rsid w:val="000308BB"/>
    <w:rsid w:val="00067A59"/>
    <w:rsid w:val="000D0591"/>
    <w:rsid w:val="00191A6A"/>
    <w:rsid w:val="001C2611"/>
    <w:rsid w:val="002850E8"/>
    <w:rsid w:val="002A0D33"/>
    <w:rsid w:val="002A4312"/>
    <w:rsid w:val="00326A30"/>
    <w:rsid w:val="004B7C0A"/>
    <w:rsid w:val="00561D57"/>
    <w:rsid w:val="005C3C86"/>
    <w:rsid w:val="006B266D"/>
    <w:rsid w:val="00721C08"/>
    <w:rsid w:val="00992CF9"/>
    <w:rsid w:val="00AF741F"/>
    <w:rsid w:val="00B12650"/>
    <w:rsid w:val="00CA1137"/>
    <w:rsid w:val="00E6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86B13"/>
  <w15:docId w15:val="{ACD0CBD9-D122-4C81-9186-1FB48118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A4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312"/>
  </w:style>
  <w:style w:type="paragraph" w:styleId="Footer">
    <w:name w:val="footer"/>
    <w:basedOn w:val="Normal"/>
    <w:link w:val="FooterChar"/>
    <w:uiPriority w:val="99"/>
    <w:semiHidden/>
    <w:unhideWhenUsed/>
    <w:rsid w:val="002A4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312"/>
  </w:style>
  <w:style w:type="paragraph" w:styleId="BalloonText">
    <w:name w:val="Balloon Text"/>
    <w:basedOn w:val="Normal"/>
    <w:link w:val="BalloonTextChar"/>
    <w:uiPriority w:val="99"/>
    <w:semiHidden/>
    <w:unhideWhenUsed/>
    <w:rsid w:val="002A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3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Company>Newton County Schools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Department</dc:creator>
  <cp:keywords/>
  <dc:description/>
  <cp:lastModifiedBy>Nikki</cp:lastModifiedBy>
  <cp:revision>3</cp:revision>
  <dcterms:created xsi:type="dcterms:W3CDTF">2017-01-02T16:34:00Z</dcterms:created>
  <dcterms:modified xsi:type="dcterms:W3CDTF">2017-01-02T16:34:00Z</dcterms:modified>
</cp:coreProperties>
</file>